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E1" w:rsidRPr="0087485D" w:rsidRDefault="004022E1" w:rsidP="004022E1">
      <w:pPr>
        <w:bidi/>
        <w:spacing w:after="200" w:line="276" w:lineRule="auto"/>
        <w:rPr>
          <w:rFonts w:asciiTheme="minorHAnsi" w:eastAsiaTheme="minorHAnsi" w:hAnsiTheme="minorHAnsi" w:cs="B Nazanin"/>
          <w:b/>
          <w:bCs/>
          <w:sz w:val="36"/>
          <w:szCs w:val="36"/>
          <w:rtl/>
          <w:lang w:bidi="fa-IR"/>
        </w:rPr>
      </w:pPr>
    </w:p>
    <w:p w:rsidR="004022E1" w:rsidRPr="0087485D" w:rsidRDefault="004022E1" w:rsidP="004022E1">
      <w:pPr>
        <w:bidi/>
        <w:rPr>
          <w:rFonts w:cs="B Nazanin"/>
          <w:sz w:val="28"/>
          <w:szCs w:val="28"/>
          <w:rtl/>
          <w:lang w:bidi="fa-IR"/>
        </w:rPr>
      </w:pPr>
      <w:r w:rsidRPr="0087485D">
        <w:rPr>
          <w:rFonts w:cs="B Nazanin" w:hint="cs"/>
          <w:sz w:val="28"/>
          <w:szCs w:val="28"/>
          <w:rtl/>
          <w:lang w:bidi="fa-IR"/>
        </w:rPr>
        <w:t>آقای/خانم...................................</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سلام علیکم:</w:t>
      </w:r>
    </w:p>
    <w:p w:rsidR="004022E1" w:rsidRPr="0087485D" w:rsidRDefault="004022E1" w:rsidP="004022E1">
      <w:pPr>
        <w:bidi/>
        <w:rPr>
          <w:rFonts w:cs="B Nazanin"/>
          <w:sz w:val="28"/>
          <w:szCs w:val="28"/>
          <w:lang w:bidi="fa-IR"/>
        </w:rPr>
      </w:pPr>
      <w:r w:rsidRPr="0087485D">
        <w:rPr>
          <w:rFonts w:cs="B Nazanin" w:hint="cs"/>
          <w:sz w:val="28"/>
          <w:szCs w:val="28"/>
          <w:rtl/>
          <w:lang w:bidi="fa-IR"/>
        </w:rPr>
        <w:t>پیرو دعوتنامه شماره ................مورخه............</w:t>
      </w:r>
      <w:r w:rsidRPr="0087485D">
        <w:rPr>
          <w:rFonts w:cs="B Nazanin"/>
          <w:sz w:val="28"/>
          <w:szCs w:val="28"/>
          <w:lang w:bidi="fa-IR"/>
        </w:rPr>
        <w:t xml:space="preserve"> </w:t>
      </w:r>
      <w:r w:rsidRPr="0087485D">
        <w:rPr>
          <w:rFonts w:cs="B Nazanin" w:hint="cs"/>
          <w:sz w:val="28"/>
          <w:szCs w:val="28"/>
          <w:rtl/>
          <w:lang w:bidi="fa-IR"/>
        </w:rPr>
        <w:t>و</w:t>
      </w:r>
      <w:r w:rsidRPr="0087485D">
        <w:rPr>
          <w:rFonts w:cs="B Nazanin"/>
          <w:sz w:val="28"/>
          <w:szCs w:val="28"/>
          <w:lang w:bidi="fa-IR"/>
        </w:rPr>
        <w:t xml:space="preserve"> </w:t>
      </w:r>
      <w:r w:rsidRPr="0087485D">
        <w:rPr>
          <w:rFonts w:cs="B Nazanin" w:hint="cs"/>
          <w:sz w:val="28"/>
          <w:szCs w:val="28"/>
          <w:rtl/>
          <w:lang w:bidi="fa-IR"/>
        </w:rPr>
        <w:t>برابرگزارش شماره................... مورخه................شهرداری محترم منطقه</w:t>
      </w:r>
      <w:r w:rsidRPr="0087485D">
        <w:rPr>
          <w:rFonts w:cs="B Nazanin"/>
          <w:sz w:val="28"/>
          <w:szCs w:val="28"/>
          <w:lang w:bidi="fa-IR"/>
        </w:rPr>
        <w:t xml:space="preserve"> </w:t>
      </w:r>
      <w:r w:rsidRPr="0087485D">
        <w:rPr>
          <w:rFonts w:cs="B Nazanin" w:hint="cs"/>
          <w:sz w:val="28"/>
          <w:szCs w:val="28"/>
          <w:rtl/>
          <w:lang w:bidi="fa-IR"/>
        </w:rPr>
        <w:t>......................</w:t>
      </w:r>
      <w:r w:rsidRPr="0087485D">
        <w:rPr>
          <w:rFonts w:cs="B Nazanin"/>
          <w:sz w:val="28"/>
          <w:szCs w:val="28"/>
          <w:lang w:bidi="fa-IR"/>
        </w:rPr>
        <w:t xml:space="preserve"> </w:t>
      </w:r>
      <w:r w:rsidRPr="0087485D">
        <w:rPr>
          <w:rFonts w:cs="B Nazanin" w:hint="cs"/>
          <w:sz w:val="28"/>
          <w:szCs w:val="28"/>
          <w:rtl/>
          <w:lang w:bidi="fa-IR"/>
        </w:rPr>
        <w:t>بدینوسیله به اطلاع میرساند پرونده تخلفاتی شما درجلسه مورخه............... کمیسیون مطرح و</w:t>
      </w:r>
      <w:r w:rsidRPr="0087485D">
        <w:rPr>
          <w:rFonts w:cs="B Nazanin"/>
          <w:sz w:val="28"/>
          <w:szCs w:val="28"/>
          <w:lang w:bidi="fa-IR"/>
        </w:rPr>
        <w:t xml:space="preserve"> </w:t>
      </w:r>
      <w:r w:rsidRPr="0087485D">
        <w:rPr>
          <w:rFonts w:cs="B Nazanin" w:hint="cs"/>
          <w:sz w:val="28"/>
          <w:szCs w:val="28"/>
          <w:rtl/>
          <w:lang w:bidi="fa-IR"/>
        </w:rPr>
        <w:t>برابر رای صاره محکوم به</w:t>
      </w:r>
      <w:r w:rsidRPr="0087485D">
        <w:rPr>
          <w:rFonts w:cs="B Nazanin"/>
          <w:sz w:val="28"/>
          <w:szCs w:val="28"/>
          <w:lang w:bidi="fa-IR"/>
        </w:rPr>
        <w:t xml:space="preserve"> </w:t>
      </w:r>
      <w:r w:rsidRPr="0087485D">
        <w:rPr>
          <w:rFonts w:cs="B Nazanin" w:hint="cs"/>
          <w:sz w:val="28"/>
          <w:szCs w:val="28"/>
          <w:rtl/>
          <w:lang w:bidi="fa-IR"/>
        </w:rPr>
        <w:t>......................................................................................................................</w:t>
      </w:r>
      <w:r w:rsidRPr="0087485D">
        <w:rPr>
          <w:rFonts w:cs="B Nazanin"/>
          <w:sz w:val="28"/>
          <w:szCs w:val="28"/>
          <w:lang w:bidi="fa-IR"/>
        </w:rPr>
        <w:t>.</w:t>
      </w:r>
      <w:r w:rsidRPr="0087485D">
        <w:rPr>
          <w:rFonts w:cs="B Nazanin" w:hint="cs"/>
          <w:sz w:val="28"/>
          <w:szCs w:val="28"/>
          <w:rtl/>
          <w:lang w:bidi="fa-IR"/>
        </w:rPr>
        <w:t>.................................</w:t>
      </w:r>
    </w:p>
    <w:p w:rsidR="004022E1" w:rsidRPr="0087485D" w:rsidRDefault="004022E1" w:rsidP="004022E1">
      <w:pPr>
        <w:bidi/>
        <w:rPr>
          <w:rFonts w:cs="B Nazanin"/>
          <w:sz w:val="28"/>
          <w:szCs w:val="28"/>
          <w:rtl/>
          <w:lang w:bidi="fa-IR"/>
        </w:rPr>
      </w:pPr>
      <w:r w:rsidRPr="0087485D">
        <w:rPr>
          <w:rFonts w:cs="B Nazanin" w:hint="cs"/>
          <w:sz w:val="28"/>
          <w:szCs w:val="28"/>
          <w:rtl/>
          <w:lang w:bidi="fa-IR"/>
        </w:rPr>
        <w:t>......................................................................................................................................................................................................</w:t>
      </w:r>
    </w:p>
    <w:p w:rsidR="004022E1" w:rsidRPr="0087485D" w:rsidRDefault="004022E1" w:rsidP="004022E1">
      <w:pPr>
        <w:bidi/>
        <w:rPr>
          <w:rFonts w:cs="B Nazanin"/>
          <w:sz w:val="28"/>
          <w:szCs w:val="28"/>
          <w:lang w:bidi="fa-IR"/>
        </w:rPr>
      </w:pPr>
      <w:r w:rsidRPr="0087485D">
        <w:rPr>
          <w:rFonts w:cs="B Nazanin" w:hint="cs"/>
          <w:sz w:val="28"/>
          <w:szCs w:val="28"/>
          <w:rtl/>
          <w:lang w:bidi="fa-IR"/>
        </w:rPr>
        <w:t>...........................................................................................................................................................................................................</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رای صادره ظرف مدت 10روز از تاریخ رویت قابل اعتراض ورسیدگی درکمیسیون تجدید نظر می باشد ضمنا یک نسخه از رای صادره به پیوست ارسال عدم اعتراض درمهلت مقرر به منزله پذیرش حکم و قطعیت رای صادره تلقی می گردد.</w:t>
      </w:r>
    </w:p>
    <w:p w:rsidR="004022E1" w:rsidRPr="0087485D" w:rsidRDefault="004022E1" w:rsidP="004022E1">
      <w:pPr>
        <w:bidi/>
        <w:spacing w:after="200" w:line="276" w:lineRule="auto"/>
        <w:rPr>
          <w:rFonts w:asciiTheme="minorHAnsi" w:eastAsiaTheme="minorHAnsi" w:hAnsiTheme="minorHAnsi" w:cs="B Nazanin"/>
          <w:sz w:val="32"/>
          <w:szCs w:val="32"/>
          <w:rtl/>
          <w:lang w:bidi="fa-IR"/>
        </w:rPr>
      </w:pPr>
    </w:p>
    <w:p w:rsidR="004022E1" w:rsidRPr="0087485D" w:rsidRDefault="004022E1" w:rsidP="004022E1">
      <w:pPr>
        <w:bidi/>
        <w:spacing w:after="200" w:line="276" w:lineRule="auto"/>
        <w:rPr>
          <w:rFonts w:asciiTheme="minorHAnsi" w:eastAsiaTheme="minorHAnsi" w:hAnsiTheme="minorHAnsi" w:cs="B Titr"/>
          <w:b/>
          <w:bCs/>
          <w:sz w:val="36"/>
          <w:szCs w:val="36"/>
          <w:rtl/>
          <w:lang w:bidi="fa-IR"/>
        </w:rPr>
        <w:sectPr w:rsidR="004022E1" w:rsidRPr="0087485D" w:rsidSect="00BD2399">
          <w:headerReference w:type="default" r:id="rId8"/>
          <w:footnotePr>
            <w:numRestart w:val="eachPage"/>
          </w:footnotePr>
          <w:pgSz w:w="11909" w:h="16834" w:code="9"/>
          <w:pgMar w:top="2268" w:right="1379" w:bottom="1701" w:left="1260" w:header="720" w:footer="720" w:gutter="0"/>
          <w:cols w:space="720"/>
          <w:docGrid w:linePitch="360"/>
        </w:sectPr>
      </w:pPr>
      <w:r w:rsidRPr="0087485D">
        <w:rPr>
          <w:rFonts w:asciiTheme="minorHAnsi" w:eastAsiaTheme="minorHAnsi" w:hAnsiTheme="minorHAnsi" w:cs="B Titr" w:hint="cs"/>
          <w:sz w:val="32"/>
          <w:szCs w:val="32"/>
          <w:rtl/>
          <w:lang w:bidi="fa-IR"/>
        </w:rPr>
        <w:t xml:space="preserve">                                                                                 </w:t>
      </w:r>
      <w:r w:rsidRPr="0087485D">
        <w:rPr>
          <w:rFonts w:asciiTheme="minorHAnsi" w:eastAsiaTheme="minorHAnsi" w:hAnsiTheme="minorHAnsi" w:cs="B Titr" w:hint="cs"/>
          <w:b/>
          <w:bCs/>
          <w:sz w:val="36"/>
          <w:szCs w:val="36"/>
          <w:rtl/>
          <w:lang w:bidi="fa-IR"/>
        </w:rPr>
        <w:t>دبیرکمیسیون ماده صد</w:t>
      </w:r>
    </w:p>
    <w:p w:rsidR="004022E1" w:rsidRPr="0087485D" w:rsidRDefault="004022E1" w:rsidP="004022E1">
      <w:pPr>
        <w:bidi/>
        <w:rPr>
          <w:rFonts w:cs="B Nazanin"/>
          <w:sz w:val="28"/>
          <w:szCs w:val="28"/>
          <w:rtl/>
          <w:lang w:bidi="fa-IR"/>
        </w:rPr>
      </w:pPr>
    </w:p>
    <w:p w:rsidR="004022E1" w:rsidRPr="0087485D" w:rsidRDefault="004022E1" w:rsidP="004022E1">
      <w:pPr>
        <w:bidi/>
        <w:rPr>
          <w:rFonts w:cs="B Nazanin"/>
          <w:sz w:val="28"/>
          <w:szCs w:val="28"/>
          <w:rtl/>
          <w:lang w:bidi="fa-IR"/>
        </w:rPr>
      </w:pPr>
      <w:r w:rsidRPr="0087485D">
        <w:rPr>
          <w:rFonts w:cs="B Nazanin" w:hint="cs"/>
          <w:sz w:val="28"/>
          <w:szCs w:val="28"/>
          <w:rtl/>
          <w:lang w:bidi="fa-IR"/>
        </w:rPr>
        <w:t>آقای/خانم..........................................</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سلام علیکم:</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عطف به اعتراض شماره ...........................مورخه.......................شما/</w:t>
      </w:r>
      <w:r w:rsidRPr="0087485D">
        <w:rPr>
          <w:rFonts w:cs="B Nazanin"/>
          <w:sz w:val="28"/>
          <w:szCs w:val="28"/>
          <w:lang w:bidi="fa-IR"/>
        </w:rPr>
        <w:t xml:space="preserve"> </w:t>
      </w:r>
      <w:r w:rsidRPr="0087485D">
        <w:rPr>
          <w:rFonts w:cs="B Nazanin" w:hint="cs"/>
          <w:sz w:val="28"/>
          <w:szCs w:val="28"/>
          <w:rtl/>
          <w:lang w:bidi="fa-IR"/>
        </w:rPr>
        <w:t>شهرداری نسبت به رای بدون مورخه ...................کمیسیون ماده صد پرونده موردنظر درجلسه مورخه.........................کمیسیون تجدیدنظر مطرح و بابت تخلف انجام شده محکوم به.........................................................................................................................................................</w:t>
      </w:r>
    </w:p>
    <w:p w:rsidR="004022E1" w:rsidRPr="0087485D" w:rsidRDefault="004022E1" w:rsidP="004022E1">
      <w:pPr>
        <w:bidi/>
        <w:rPr>
          <w:rFonts w:cs="B Nazanin"/>
          <w:sz w:val="28"/>
          <w:szCs w:val="28"/>
          <w:rtl/>
          <w:lang w:bidi="fa-IR"/>
        </w:rPr>
      </w:pPr>
      <w:r w:rsidRPr="0087485D">
        <w:rPr>
          <w:rFonts w:cs="B Nazanin" w:hint="cs"/>
          <w:sz w:val="28"/>
          <w:szCs w:val="28"/>
          <w:rtl/>
          <w:lang w:bidi="fa-IR"/>
        </w:rPr>
        <w:t>از انجا که رای صادره قطعی است ظرف مدت یکماه از تاریخ رویت این نامه به شما مهلت داده میشود نسبت به پرداخت وجه مذکور/تخریب بنای احداثی اقدام نمائید درغیر اینصورت شهرداری برابر ضوابط و مقررات اقدام خواهد نمود.</w:t>
      </w:r>
    </w:p>
    <w:p w:rsidR="004022E1" w:rsidRPr="0087485D" w:rsidRDefault="004022E1" w:rsidP="004022E1">
      <w:pPr>
        <w:bidi/>
        <w:rPr>
          <w:rFonts w:cs="B Nazanin"/>
          <w:sz w:val="32"/>
          <w:szCs w:val="32"/>
          <w:rtl/>
          <w:lang w:bidi="fa-IR"/>
        </w:rPr>
      </w:pPr>
    </w:p>
    <w:p w:rsidR="004022E1" w:rsidRPr="0087485D" w:rsidRDefault="004022E1" w:rsidP="004022E1">
      <w:pPr>
        <w:bidi/>
        <w:rPr>
          <w:rFonts w:cs="B Nazanin"/>
          <w:sz w:val="32"/>
          <w:szCs w:val="32"/>
          <w:rtl/>
          <w:lang w:bidi="fa-IR"/>
        </w:rPr>
      </w:pPr>
    </w:p>
    <w:p w:rsidR="004022E1" w:rsidRPr="0087485D" w:rsidRDefault="004022E1" w:rsidP="004022E1">
      <w:pPr>
        <w:bidi/>
        <w:rPr>
          <w:rFonts w:cs="B Titr"/>
          <w:sz w:val="32"/>
          <w:szCs w:val="32"/>
          <w:lang w:bidi="fa-IR"/>
        </w:rPr>
      </w:pPr>
      <w:r w:rsidRPr="0087485D">
        <w:rPr>
          <w:rFonts w:cs="B Titr" w:hint="cs"/>
          <w:sz w:val="32"/>
          <w:szCs w:val="32"/>
          <w:rtl/>
          <w:lang w:bidi="fa-IR"/>
        </w:rPr>
        <w:t xml:space="preserve">                                                                                دبیر کمیسیون ماده صد</w:t>
      </w:r>
    </w:p>
    <w:p w:rsidR="00A05834" w:rsidRDefault="00A05834" w:rsidP="004022E1">
      <w:pPr>
        <w:bidi/>
      </w:pPr>
      <w:bookmarkStart w:id="0" w:name="_GoBack"/>
      <w:bookmarkEnd w:id="0"/>
    </w:p>
    <w:sectPr w:rsidR="00A058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170A">
      <w:r>
        <w:separator/>
      </w:r>
    </w:p>
  </w:endnote>
  <w:endnote w:type="continuationSeparator" w:id="0">
    <w:p w:rsidR="00000000" w:rsidRDefault="00BC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170A">
      <w:r>
        <w:separator/>
      </w:r>
    </w:p>
  </w:footnote>
  <w:footnote w:type="continuationSeparator" w:id="0">
    <w:p w:rsidR="00000000" w:rsidRDefault="00BC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81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780"/>
      <w:gridCol w:w="3510"/>
    </w:tblGrid>
    <w:tr w:rsidR="00101A1F" w:rsidRPr="001517A6" w:rsidTr="00774F7D">
      <w:trPr>
        <w:trHeight w:val="254"/>
      </w:trPr>
      <w:tc>
        <w:tcPr>
          <w:tcW w:w="2520" w:type="dxa"/>
          <w:vMerge w:val="restart"/>
          <w:tcBorders>
            <w:top w:val="single" w:sz="12" w:space="0" w:color="auto"/>
            <w:left w:val="single" w:sz="12" w:space="0" w:color="auto"/>
            <w:right w:val="single" w:sz="4" w:space="0" w:color="auto"/>
          </w:tcBorders>
          <w:shd w:val="clear" w:color="auto" w:fill="auto"/>
          <w:vAlign w:val="bottom"/>
        </w:tcPr>
        <w:p w:rsidR="00101A1F" w:rsidRPr="00AA4B4D" w:rsidRDefault="004022E1" w:rsidP="007325C6">
          <w:pPr>
            <w:pStyle w:val="Header"/>
            <w:bidi/>
            <w:jc w:val="center"/>
            <w:rPr>
              <w:rFonts w:cs="B Nazanin"/>
              <w:rtl/>
              <w14:shadow w14:blurRad="50800" w14:dist="38100" w14:dir="2700000" w14:sx="100000" w14:sy="100000" w14:kx="0" w14:ky="0" w14:algn="tl">
                <w14:srgbClr w14:val="000000">
                  <w14:alpha w14:val="60000"/>
                </w14:srgbClr>
              </w14:shadow>
            </w:rPr>
          </w:pPr>
          <w:r>
            <w:rPr>
              <w:rFonts w:cs="B Nazanin"/>
              <w:noProof/>
            </w:rPr>
            <w:drawing>
              <wp:inline distT="0" distB="0" distL="0" distR="0" wp14:anchorId="227395A6" wp14:editId="4740B621">
                <wp:extent cx="666750" cy="723900"/>
                <wp:effectExtent l="0" t="0" r="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pic:spPr>
                    </pic:pic>
                  </a:graphicData>
                </a:graphic>
              </wp:inline>
            </w:drawing>
          </w:r>
          <w:r>
            <w:rPr>
              <w:rFonts w:cs="B Nazanin"/>
              <w:noProof/>
              <w:rtl/>
            </w:rPr>
            <w:drawing>
              <wp:anchor distT="0" distB="0" distL="114300" distR="114300" simplePos="0" relativeHeight="251664384" behindDoc="0" locked="0" layoutInCell="1" allowOverlap="1" wp14:anchorId="1897EC01" wp14:editId="174597F1">
                <wp:simplePos x="0" y="0"/>
                <wp:positionH relativeFrom="column">
                  <wp:posOffset>6108065</wp:posOffset>
                </wp:positionH>
                <wp:positionV relativeFrom="paragraph">
                  <wp:posOffset>426720</wp:posOffset>
                </wp:positionV>
                <wp:extent cx="657860" cy="716280"/>
                <wp:effectExtent l="0" t="0" r="8890" b="0"/>
                <wp:wrapNone/>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11629"/>
                        <a:stretch>
                          <a:fillRect/>
                        </a:stretch>
                      </pic:blipFill>
                      <pic:spPr bwMode="auto">
                        <a:xfrm>
                          <a:off x="0" y="0"/>
                          <a:ext cx="65786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A1F" w:rsidRPr="00CB0232" w:rsidRDefault="004022E1" w:rsidP="007325C6">
          <w:pPr>
            <w:pStyle w:val="Header"/>
            <w:bidi/>
            <w:ind w:right="-496"/>
            <w:rPr>
              <w:rFonts w:cs="B Nazanin"/>
              <w:sz w:val="4"/>
              <w:szCs w:val="4"/>
              <w:rtl/>
              <w14:shadow w14:blurRad="50800" w14:dist="38100" w14:dir="2700000" w14:sx="100000" w14:sy="100000" w14:kx="0" w14:ky="0" w14:algn="tl">
                <w14:srgbClr w14:val="000000">
                  <w14:alpha w14:val="60000"/>
                </w14:srgbClr>
              </w14:shadow>
            </w:rPr>
          </w:pPr>
          <w:r>
            <w:rPr>
              <w:rFonts w:cs="B Nazanin" w:hint="cs"/>
              <w:b/>
              <w:bCs/>
              <w:sz w:val="16"/>
              <w:szCs w:val="16"/>
              <w:rtl/>
              <w14:shadow w14:blurRad="50800" w14:dist="38100" w14:dir="2700000" w14:sx="100000" w14:sy="100000" w14:kx="0" w14:ky="0" w14:algn="tl">
                <w14:srgbClr w14:val="000000">
                  <w14:alpha w14:val="60000"/>
                </w14:srgbClr>
              </w14:shadow>
            </w:rPr>
            <w:t xml:space="preserve">          </w:t>
          </w:r>
        </w:p>
      </w:tc>
      <w:tc>
        <w:tcPr>
          <w:tcW w:w="3780" w:type="dxa"/>
          <w:vMerge w:val="restart"/>
          <w:tcBorders>
            <w:top w:val="single" w:sz="12" w:space="0" w:color="auto"/>
            <w:left w:val="single" w:sz="4" w:space="0" w:color="auto"/>
            <w:right w:val="single" w:sz="4" w:space="0" w:color="auto"/>
          </w:tcBorders>
          <w:shd w:val="clear" w:color="auto" w:fill="auto"/>
          <w:vAlign w:val="center"/>
        </w:tcPr>
        <w:p w:rsidR="00101A1F" w:rsidRPr="001F042F" w:rsidRDefault="004022E1" w:rsidP="00EE64AB">
          <w:pPr>
            <w:bidi/>
            <w:jc w:val="center"/>
            <w:rPr>
              <w:rFonts w:cs="B Titr"/>
              <w:sz w:val="30"/>
              <w:szCs w:val="30"/>
              <w:rtl/>
              <w:lang w:bidi="fa-IR"/>
            </w:rPr>
          </w:pPr>
          <w:r w:rsidRPr="001F042F">
            <w:rPr>
              <w:rFonts w:cs="B Titr" w:hint="cs"/>
              <w:sz w:val="30"/>
              <w:szCs w:val="30"/>
              <w:rtl/>
            </w:rPr>
            <w:t>فرم</w:t>
          </w:r>
          <w:r>
            <w:rPr>
              <w:rFonts w:cs="B Titr" w:hint="cs"/>
              <w:sz w:val="30"/>
              <w:szCs w:val="30"/>
              <w:rtl/>
            </w:rPr>
            <w:t xml:space="preserve"> ابلاغ</w:t>
          </w:r>
          <w:r w:rsidRPr="001F042F">
            <w:rPr>
              <w:rFonts w:cs="B Titr" w:hint="cs"/>
              <w:sz w:val="30"/>
              <w:szCs w:val="30"/>
              <w:rtl/>
            </w:rPr>
            <w:t xml:space="preserve"> </w:t>
          </w:r>
          <w:r>
            <w:rPr>
              <w:rFonts w:cs="B Titr" w:hint="cs"/>
              <w:sz w:val="30"/>
              <w:szCs w:val="30"/>
              <w:rtl/>
              <w:lang w:bidi="fa-IR"/>
            </w:rPr>
            <w:t>رای بدوی</w:t>
          </w:r>
        </w:p>
      </w:tc>
      <w:tc>
        <w:tcPr>
          <w:tcW w:w="3510" w:type="dxa"/>
          <w:tcBorders>
            <w:top w:val="single" w:sz="12" w:space="0" w:color="auto"/>
            <w:left w:val="single" w:sz="4" w:space="0" w:color="auto"/>
            <w:bottom w:val="single" w:sz="4" w:space="0" w:color="auto"/>
            <w:right w:val="single" w:sz="12" w:space="0" w:color="auto"/>
          </w:tcBorders>
          <w:shd w:val="clear" w:color="auto" w:fill="auto"/>
        </w:tcPr>
        <w:p w:rsidR="00101A1F" w:rsidRPr="008833B1" w:rsidRDefault="004022E1" w:rsidP="00FD7BA0">
          <w:pPr>
            <w:pStyle w:val="Header"/>
            <w:tabs>
              <w:tab w:val="left" w:pos="1168"/>
              <w:tab w:val="center" w:pos="4952"/>
            </w:tabs>
            <w:bidi/>
          </w:pPr>
          <w:r w:rsidRPr="00DC54C3">
            <w:rPr>
              <w:rFonts w:cs="B Nazanin" w:hint="cs"/>
              <w:b/>
              <w:bCs/>
              <w:sz w:val="22"/>
              <w:szCs w:val="22"/>
              <w:rtl/>
            </w:rPr>
            <w:t>كد مدرك:</w:t>
          </w:r>
          <w:r>
            <w:rPr>
              <w:sz w:val="26"/>
              <w:szCs w:val="26"/>
            </w:rPr>
            <w:t xml:space="preserve"> </w:t>
          </w:r>
          <w:r>
            <w:rPr>
              <w:rFonts w:hint="cs"/>
              <w:sz w:val="26"/>
              <w:szCs w:val="26"/>
              <w:rtl/>
            </w:rPr>
            <w:t xml:space="preserve">            </w:t>
          </w:r>
          <w:r w:rsidR="00BC170A">
            <w:rPr>
              <w:rFonts w:hint="cs"/>
              <w:sz w:val="26"/>
              <w:szCs w:val="26"/>
              <w:rtl/>
            </w:rPr>
            <w:t xml:space="preserve">  </w:t>
          </w:r>
          <w:r>
            <w:rPr>
              <w:rFonts w:hint="cs"/>
              <w:sz w:val="26"/>
              <w:szCs w:val="26"/>
              <w:rtl/>
            </w:rPr>
            <w:t xml:space="preserve">        </w:t>
          </w:r>
          <w:r>
            <w:rPr>
              <w:sz w:val="26"/>
              <w:szCs w:val="26"/>
            </w:rPr>
            <w:t xml:space="preserve"> </w:t>
          </w:r>
          <w:r>
            <w:rPr>
              <w:rFonts w:hint="cs"/>
              <w:sz w:val="26"/>
              <w:szCs w:val="26"/>
              <w:rtl/>
            </w:rPr>
            <w:t xml:space="preserve">  </w:t>
          </w:r>
          <w:r>
            <w:rPr>
              <w:sz w:val="26"/>
              <w:szCs w:val="26"/>
            </w:rPr>
            <w:t>F</w:t>
          </w:r>
          <w:r w:rsidRPr="00D50986">
            <w:rPr>
              <w:sz w:val="26"/>
              <w:szCs w:val="26"/>
            </w:rPr>
            <w:t>M4</w:t>
          </w:r>
          <w:r>
            <w:rPr>
              <w:sz w:val="26"/>
              <w:szCs w:val="26"/>
            </w:rPr>
            <w:t>08</w:t>
          </w:r>
        </w:p>
      </w:tc>
    </w:tr>
    <w:tr w:rsidR="00101A1F" w:rsidRPr="001517A6" w:rsidTr="00DD096A">
      <w:trPr>
        <w:trHeight w:val="258"/>
      </w:trPr>
      <w:tc>
        <w:tcPr>
          <w:tcW w:w="2520" w:type="dxa"/>
          <w:vMerge/>
          <w:tcBorders>
            <w:left w:val="single" w:sz="12" w:space="0" w:color="auto"/>
            <w:right w:val="single" w:sz="4" w:space="0" w:color="auto"/>
          </w:tcBorders>
          <w:shd w:val="clear" w:color="auto" w:fill="auto"/>
        </w:tcPr>
        <w:p w:rsidR="00101A1F" w:rsidRDefault="00BC170A" w:rsidP="007325C6">
          <w:pPr>
            <w:pStyle w:val="Header"/>
            <w:bidi/>
            <w:ind w:right="-496"/>
            <w:rPr>
              <w:noProof/>
            </w:rPr>
          </w:pPr>
        </w:p>
      </w:tc>
      <w:tc>
        <w:tcPr>
          <w:tcW w:w="3780" w:type="dxa"/>
          <w:vMerge/>
          <w:tcBorders>
            <w:left w:val="single" w:sz="4" w:space="0" w:color="auto"/>
            <w:right w:val="single" w:sz="4" w:space="0" w:color="auto"/>
          </w:tcBorders>
          <w:shd w:val="clear" w:color="auto" w:fill="auto"/>
          <w:vAlign w:val="center"/>
        </w:tcPr>
        <w:p w:rsidR="00101A1F" w:rsidRPr="001517A6" w:rsidRDefault="00BC170A" w:rsidP="007325C6">
          <w:pPr>
            <w:pStyle w:val="Header"/>
            <w:bidi/>
            <w:ind w:right="-496"/>
            <w:jc w:val="center"/>
            <w:rPr>
              <w:rFonts w:cs="B Nazanin"/>
              <w:b/>
              <w:bCs/>
              <w:sz w:val="36"/>
              <w:szCs w:val="36"/>
              <w:rtl/>
            </w:rPr>
          </w:pPr>
        </w:p>
      </w:tc>
      <w:tc>
        <w:tcPr>
          <w:tcW w:w="3510" w:type="dxa"/>
          <w:tcBorders>
            <w:top w:val="single" w:sz="4" w:space="0" w:color="auto"/>
            <w:left w:val="single" w:sz="4" w:space="0" w:color="auto"/>
            <w:bottom w:val="single" w:sz="4" w:space="0" w:color="auto"/>
            <w:right w:val="single" w:sz="12" w:space="0" w:color="auto"/>
          </w:tcBorders>
          <w:shd w:val="clear" w:color="auto" w:fill="auto"/>
        </w:tcPr>
        <w:p w:rsidR="00101A1F" w:rsidRPr="006F7072" w:rsidRDefault="004022E1" w:rsidP="00774F7D">
          <w:pPr>
            <w:bidi/>
            <w:jc w:val="lowKashida"/>
            <w:rPr>
              <w:rFonts w:ascii="Arial" w:hAnsi="Arial" w:cs="B Nazanin"/>
              <w:sz w:val="18"/>
              <w:szCs w:val="18"/>
              <w:rtl/>
              <w:lang w:bidi="fa-IR"/>
            </w:rPr>
          </w:pPr>
          <w:r w:rsidRPr="00DC54C3">
            <w:rPr>
              <w:rFonts w:cs="B Nazanin"/>
              <w:b/>
              <w:bCs/>
              <w:sz w:val="22"/>
              <w:szCs w:val="22"/>
              <w:rtl/>
            </w:rPr>
            <w:t>شماره</w:t>
          </w:r>
          <w:r w:rsidRPr="00DC54C3">
            <w:rPr>
              <w:rFonts w:cs="B Nazanin" w:hint="cs"/>
              <w:b/>
              <w:bCs/>
              <w:sz w:val="22"/>
              <w:szCs w:val="22"/>
              <w:rtl/>
            </w:rPr>
            <w:t xml:space="preserve">  و تاریخ بازنگری</w:t>
          </w:r>
          <w:r w:rsidRPr="00DC54C3">
            <w:rPr>
              <w:rFonts w:cs="B Nazanin"/>
              <w:b/>
              <w:bCs/>
              <w:sz w:val="22"/>
              <w:szCs w:val="22"/>
              <w:rtl/>
            </w:rPr>
            <w:t>:</w:t>
          </w:r>
          <w:r>
            <w:rPr>
              <w:rFonts w:cs="B Nazanin" w:hint="cs"/>
              <w:b/>
              <w:bCs/>
              <w:sz w:val="22"/>
              <w:szCs w:val="22"/>
              <w:rtl/>
            </w:rPr>
            <w:t xml:space="preserve">  </w:t>
          </w:r>
          <w:r w:rsidRPr="008833B1">
            <w:rPr>
              <w:rFonts w:cs="B Titr"/>
              <w:b/>
              <w:bCs/>
            </w:rPr>
            <w:t xml:space="preserve">  </w:t>
          </w:r>
          <w:r w:rsidRPr="008833B1">
            <w:rPr>
              <w:rFonts w:cs="B Titr" w:hint="cs"/>
              <w:sz w:val="16"/>
              <w:szCs w:val="16"/>
              <w:rtl/>
              <w:lang w:bidi="fa-IR"/>
            </w:rPr>
            <w:t xml:space="preserve"> </w:t>
          </w:r>
          <w:r w:rsidRPr="006F7072">
            <w:rPr>
              <w:rFonts w:cs="B Nazanin"/>
            </w:rPr>
            <w:t>0</w:t>
          </w:r>
          <w:r>
            <w:rPr>
              <w:rFonts w:cs="B Nazanin"/>
            </w:rPr>
            <w:t>1</w:t>
          </w:r>
          <w:r w:rsidRPr="006F7072">
            <w:rPr>
              <w:rFonts w:cs="B Nazanin" w:hint="cs"/>
              <w:rtl/>
              <w:lang w:bidi="fa-IR"/>
            </w:rPr>
            <w:t>-</w:t>
          </w:r>
          <w:r w:rsidRPr="000E7CCF">
            <w:rPr>
              <w:rFonts w:cs="B Nazanin" w:hint="cs"/>
              <w:b/>
              <w:bCs/>
              <w:rtl/>
              <w:lang w:bidi="fa-IR"/>
            </w:rPr>
            <w:t>30/06/92</w:t>
          </w:r>
        </w:p>
      </w:tc>
    </w:tr>
    <w:tr w:rsidR="00101A1F" w:rsidRPr="001517A6" w:rsidTr="00DD096A">
      <w:trPr>
        <w:trHeight w:val="420"/>
      </w:trPr>
      <w:tc>
        <w:tcPr>
          <w:tcW w:w="2520" w:type="dxa"/>
          <w:vMerge/>
          <w:tcBorders>
            <w:left w:val="single" w:sz="12" w:space="0" w:color="auto"/>
            <w:bottom w:val="single" w:sz="12" w:space="0" w:color="auto"/>
            <w:right w:val="single" w:sz="4" w:space="0" w:color="auto"/>
          </w:tcBorders>
          <w:shd w:val="clear" w:color="auto" w:fill="auto"/>
        </w:tcPr>
        <w:p w:rsidR="00101A1F" w:rsidRDefault="00BC170A" w:rsidP="00330E4F">
          <w:pPr>
            <w:pStyle w:val="Header"/>
            <w:bidi/>
            <w:ind w:right="-496"/>
            <w:rPr>
              <w:noProof/>
            </w:rPr>
          </w:pPr>
        </w:p>
      </w:tc>
      <w:tc>
        <w:tcPr>
          <w:tcW w:w="3780" w:type="dxa"/>
          <w:vMerge/>
          <w:tcBorders>
            <w:left w:val="single" w:sz="4" w:space="0" w:color="auto"/>
            <w:bottom w:val="single" w:sz="12" w:space="0" w:color="auto"/>
            <w:right w:val="single" w:sz="4" w:space="0" w:color="auto"/>
          </w:tcBorders>
          <w:shd w:val="clear" w:color="auto" w:fill="auto"/>
          <w:vAlign w:val="center"/>
        </w:tcPr>
        <w:p w:rsidR="00101A1F" w:rsidRPr="001517A6" w:rsidRDefault="00BC170A" w:rsidP="00330E4F">
          <w:pPr>
            <w:pStyle w:val="Header"/>
            <w:bidi/>
            <w:ind w:right="-496"/>
            <w:jc w:val="center"/>
            <w:rPr>
              <w:rFonts w:cs="B Nazanin"/>
              <w:b/>
              <w:bCs/>
              <w:sz w:val="36"/>
              <w:szCs w:val="36"/>
              <w:rtl/>
            </w:rPr>
          </w:pPr>
        </w:p>
      </w:tc>
      <w:tc>
        <w:tcPr>
          <w:tcW w:w="3510" w:type="dxa"/>
          <w:tcBorders>
            <w:top w:val="single" w:sz="4" w:space="0" w:color="auto"/>
            <w:left w:val="single" w:sz="4" w:space="0" w:color="auto"/>
            <w:bottom w:val="single" w:sz="12" w:space="0" w:color="auto"/>
            <w:right w:val="single" w:sz="12" w:space="0" w:color="auto"/>
          </w:tcBorders>
          <w:shd w:val="clear" w:color="auto" w:fill="auto"/>
        </w:tcPr>
        <w:p w:rsidR="00101A1F" w:rsidRPr="00C814E0" w:rsidRDefault="004022E1" w:rsidP="000E7CCF">
          <w:pPr>
            <w:pStyle w:val="Footer"/>
            <w:bidi/>
            <w:ind w:right="-496"/>
            <w:rPr>
              <w:rFonts w:cs="B Nazanin"/>
              <w:b/>
              <w:bCs/>
              <w:sz w:val="22"/>
              <w:szCs w:val="22"/>
              <w:rtl/>
            </w:rPr>
          </w:pPr>
          <w:r w:rsidRPr="00C814E0">
            <w:rPr>
              <w:rFonts w:cs="B Nazanin" w:hint="cs"/>
              <w:b/>
              <w:bCs/>
              <w:sz w:val="22"/>
              <w:szCs w:val="22"/>
              <w:rtl/>
            </w:rPr>
            <w:t xml:space="preserve">شماره صفحه:       </w:t>
          </w:r>
          <w:r>
            <w:rPr>
              <w:rFonts w:cs="B Nazanin" w:hint="cs"/>
              <w:b/>
              <w:bCs/>
              <w:sz w:val="22"/>
              <w:szCs w:val="22"/>
              <w:rtl/>
            </w:rPr>
            <w:t xml:space="preserve"> </w:t>
          </w:r>
          <w:r w:rsidRPr="00C814E0">
            <w:rPr>
              <w:rFonts w:cs="B Nazanin" w:hint="cs"/>
              <w:b/>
              <w:bCs/>
              <w:sz w:val="22"/>
              <w:szCs w:val="22"/>
              <w:rtl/>
            </w:rPr>
            <w:t xml:space="preserve">      </w:t>
          </w:r>
          <w:r w:rsidR="00BC170A">
            <w:rPr>
              <w:rFonts w:cs="B Nazanin" w:hint="cs"/>
              <w:b/>
              <w:bCs/>
              <w:sz w:val="22"/>
              <w:szCs w:val="22"/>
              <w:rtl/>
            </w:rPr>
            <w:t xml:space="preserve">                </w:t>
          </w:r>
          <w:r w:rsidRPr="00C814E0">
            <w:rPr>
              <w:rFonts w:cs="B Nazanin" w:hint="cs"/>
              <w:b/>
              <w:bCs/>
              <w:sz w:val="22"/>
              <w:szCs w:val="22"/>
              <w:rtl/>
            </w:rPr>
            <w:t xml:space="preserve">   </w:t>
          </w:r>
          <w:r w:rsidRPr="0094556B">
            <w:rPr>
              <w:rFonts w:cs="B Nazanin" w:hint="cs"/>
              <w:b/>
              <w:bCs/>
              <w:rtl/>
            </w:rPr>
            <w:t xml:space="preserve">  </w:t>
          </w:r>
          <w:r w:rsidRPr="00490560">
            <w:rPr>
              <w:rFonts w:cs="B Mitra"/>
              <w:b/>
              <w:bCs/>
            </w:rPr>
            <w:fldChar w:fldCharType="begin"/>
          </w:r>
          <w:r w:rsidRPr="00490560">
            <w:rPr>
              <w:rFonts w:cs="B Mitra"/>
              <w:b/>
              <w:bCs/>
            </w:rPr>
            <w:instrText xml:space="preserve"> PAGE </w:instrText>
          </w:r>
          <w:r w:rsidRPr="00490560">
            <w:rPr>
              <w:rFonts w:cs="B Mitra"/>
              <w:b/>
              <w:bCs/>
            </w:rPr>
            <w:fldChar w:fldCharType="separate"/>
          </w:r>
          <w:r w:rsidR="00BC170A">
            <w:rPr>
              <w:rFonts w:cs="B Mitra"/>
              <w:b/>
              <w:bCs/>
              <w:noProof/>
              <w:rtl/>
            </w:rPr>
            <w:t>2</w:t>
          </w:r>
          <w:r w:rsidRPr="00490560">
            <w:rPr>
              <w:rFonts w:cs="B Mitra"/>
              <w:b/>
              <w:bCs/>
            </w:rPr>
            <w:fldChar w:fldCharType="end"/>
          </w:r>
          <w:r w:rsidRPr="00490560">
            <w:rPr>
              <w:rFonts w:cs="B Mitra"/>
            </w:rPr>
            <w:t xml:space="preserve"> </w:t>
          </w:r>
          <w:r w:rsidRPr="00490560">
            <w:rPr>
              <w:rFonts w:cs="B Mitra" w:hint="cs"/>
              <w:rtl/>
            </w:rPr>
            <w:t>از</w:t>
          </w:r>
          <w:r w:rsidRPr="00490560">
            <w:rPr>
              <w:rFonts w:cs="B Mitra"/>
            </w:rPr>
            <w:t xml:space="preserve"> </w:t>
          </w:r>
          <w:r w:rsidRPr="00490560">
            <w:rPr>
              <w:rFonts w:cs="B Mitra"/>
              <w:b/>
              <w:bCs/>
            </w:rPr>
            <w:fldChar w:fldCharType="begin"/>
          </w:r>
          <w:r w:rsidRPr="00490560">
            <w:rPr>
              <w:rFonts w:cs="B Mitra"/>
              <w:b/>
              <w:bCs/>
            </w:rPr>
            <w:instrText xml:space="preserve"> NUMPAGES  </w:instrText>
          </w:r>
          <w:r w:rsidRPr="00490560">
            <w:rPr>
              <w:rFonts w:cs="B Mitra"/>
              <w:b/>
              <w:bCs/>
            </w:rPr>
            <w:fldChar w:fldCharType="separate"/>
          </w:r>
          <w:r w:rsidR="00BC170A">
            <w:rPr>
              <w:rFonts w:cs="B Mitra"/>
              <w:b/>
              <w:bCs/>
              <w:noProof/>
              <w:rtl/>
            </w:rPr>
            <w:t>2</w:t>
          </w:r>
          <w:r w:rsidRPr="00490560">
            <w:rPr>
              <w:rFonts w:cs="B Mitra"/>
              <w:b/>
              <w:bCs/>
            </w:rPr>
            <w:fldChar w:fldCharType="end"/>
          </w:r>
        </w:p>
      </w:tc>
    </w:tr>
  </w:tbl>
  <w:p w:rsidR="00101A1F" w:rsidRPr="006B78D9" w:rsidRDefault="00BC170A" w:rsidP="00751C99">
    <w:pPr>
      <w:bidi/>
      <w:ind w:left="5447"/>
      <w:jc w:val="center"/>
      <w:rPr>
        <w:rFonts w:cs="B Nazanin"/>
        <w:b/>
        <w:bC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F6F"/>
    <w:multiLevelType w:val="hybridMultilevel"/>
    <w:tmpl w:val="142C396A"/>
    <w:lvl w:ilvl="0" w:tplc="7DC2DE3A">
      <w:start w:val="3"/>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E1"/>
    <w:rsid w:val="004022E1"/>
    <w:rsid w:val="008E54DB"/>
    <w:rsid w:val="00A05834"/>
    <w:rsid w:val="00BC1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E1"/>
    <w:pPr>
      <w:tabs>
        <w:tab w:val="center" w:pos="4153"/>
        <w:tab w:val="right" w:pos="8306"/>
      </w:tabs>
    </w:pPr>
  </w:style>
  <w:style w:type="character" w:customStyle="1" w:styleId="HeaderChar">
    <w:name w:val="Header Char"/>
    <w:basedOn w:val="DefaultParagraphFont"/>
    <w:link w:val="Header"/>
    <w:uiPriority w:val="99"/>
    <w:rsid w:val="004022E1"/>
    <w:rPr>
      <w:rFonts w:ascii="Times New Roman" w:eastAsia="Times New Roman" w:hAnsi="Times New Roman" w:cs="Times New Roman"/>
      <w:sz w:val="24"/>
      <w:szCs w:val="24"/>
    </w:rPr>
  </w:style>
  <w:style w:type="paragraph" w:styleId="Footer">
    <w:name w:val="footer"/>
    <w:basedOn w:val="Normal"/>
    <w:link w:val="FooterChar"/>
    <w:uiPriority w:val="99"/>
    <w:rsid w:val="004022E1"/>
    <w:pPr>
      <w:tabs>
        <w:tab w:val="center" w:pos="4153"/>
        <w:tab w:val="right" w:pos="8306"/>
      </w:tabs>
    </w:pPr>
  </w:style>
  <w:style w:type="character" w:customStyle="1" w:styleId="FooterChar">
    <w:name w:val="Footer Char"/>
    <w:basedOn w:val="DefaultParagraphFont"/>
    <w:link w:val="Footer"/>
    <w:uiPriority w:val="99"/>
    <w:rsid w:val="004022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54DB"/>
    <w:rPr>
      <w:rFonts w:ascii="Tahoma" w:hAnsi="Tahoma" w:cs="Tahoma"/>
      <w:sz w:val="16"/>
      <w:szCs w:val="16"/>
    </w:rPr>
  </w:style>
  <w:style w:type="character" w:customStyle="1" w:styleId="BalloonTextChar">
    <w:name w:val="Balloon Text Char"/>
    <w:basedOn w:val="DefaultParagraphFont"/>
    <w:link w:val="BalloonText"/>
    <w:uiPriority w:val="99"/>
    <w:semiHidden/>
    <w:rsid w:val="008E54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E1"/>
    <w:pPr>
      <w:tabs>
        <w:tab w:val="center" w:pos="4153"/>
        <w:tab w:val="right" w:pos="8306"/>
      </w:tabs>
    </w:pPr>
  </w:style>
  <w:style w:type="character" w:customStyle="1" w:styleId="HeaderChar">
    <w:name w:val="Header Char"/>
    <w:basedOn w:val="DefaultParagraphFont"/>
    <w:link w:val="Header"/>
    <w:uiPriority w:val="99"/>
    <w:rsid w:val="004022E1"/>
    <w:rPr>
      <w:rFonts w:ascii="Times New Roman" w:eastAsia="Times New Roman" w:hAnsi="Times New Roman" w:cs="Times New Roman"/>
      <w:sz w:val="24"/>
      <w:szCs w:val="24"/>
    </w:rPr>
  </w:style>
  <w:style w:type="paragraph" w:styleId="Footer">
    <w:name w:val="footer"/>
    <w:basedOn w:val="Normal"/>
    <w:link w:val="FooterChar"/>
    <w:uiPriority w:val="99"/>
    <w:rsid w:val="004022E1"/>
    <w:pPr>
      <w:tabs>
        <w:tab w:val="center" w:pos="4153"/>
        <w:tab w:val="right" w:pos="8306"/>
      </w:tabs>
    </w:pPr>
  </w:style>
  <w:style w:type="character" w:customStyle="1" w:styleId="FooterChar">
    <w:name w:val="Footer Char"/>
    <w:basedOn w:val="DefaultParagraphFont"/>
    <w:link w:val="Footer"/>
    <w:uiPriority w:val="99"/>
    <w:rsid w:val="004022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54DB"/>
    <w:rPr>
      <w:rFonts w:ascii="Tahoma" w:hAnsi="Tahoma" w:cs="Tahoma"/>
      <w:sz w:val="16"/>
      <w:szCs w:val="16"/>
    </w:rPr>
  </w:style>
  <w:style w:type="character" w:customStyle="1" w:styleId="BalloonTextChar">
    <w:name w:val="Balloon Text Char"/>
    <w:basedOn w:val="DefaultParagraphFont"/>
    <w:link w:val="BalloonText"/>
    <w:uiPriority w:val="99"/>
    <w:semiHidden/>
    <w:rsid w:val="008E54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Azadeh Ranjbar</cp:lastModifiedBy>
  <cp:revision>3</cp:revision>
  <dcterms:created xsi:type="dcterms:W3CDTF">2021-07-17T06:33:00Z</dcterms:created>
  <dcterms:modified xsi:type="dcterms:W3CDTF">2022-05-01T07:34:00Z</dcterms:modified>
</cp:coreProperties>
</file>